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2E68DDA" w14:textId="77777777" w:rsidTr="00A357CC">
        <w:tc>
          <w:tcPr>
            <w:tcW w:w="4747" w:type="dxa"/>
          </w:tcPr>
          <w:p w14:paraId="52E68DD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2E68DDD" w14:textId="77777777" w:rsidTr="00A357CC">
        <w:tc>
          <w:tcPr>
            <w:tcW w:w="4747" w:type="dxa"/>
          </w:tcPr>
          <w:p w14:paraId="52E68DD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C" w14:textId="7D3875D9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E627AB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E627AB"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  <w:r w:rsidR="00285149">
              <w:rPr>
                <w:rFonts w:ascii="Times New Roman" w:hAnsi="Times New Roman"/>
                <w:spacing w:val="20"/>
                <w:sz w:val="24"/>
                <w:szCs w:val="24"/>
              </w:rPr>
              <w:t>8</w:t>
            </w:r>
            <w:r w:rsidR="00E627AB">
              <w:rPr>
                <w:rFonts w:ascii="Times New Roman" w:hAnsi="Times New Roman"/>
                <w:spacing w:val="20"/>
                <w:sz w:val="24"/>
                <w:szCs w:val="24"/>
              </w:rPr>
              <w:t>.1</w:t>
            </w:r>
            <w:r w:rsidR="00285149"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  <w:r w:rsidR="00E627AB">
              <w:rPr>
                <w:rFonts w:ascii="Times New Roman" w:hAnsi="Times New Roman"/>
                <w:spacing w:val="20"/>
                <w:sz w:val="24"/>
                <w:szCs w:val="24"/>
              </w:rPr>
              <w:t>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="00285149">
              <w:rPr>
                <w:rFonts w:ascii="Times New Roman" w:hAnsi="Times New Roman"/>
                <w:spacing w:val="20"/>
                <w:sz w:val="24"/>
                <w:szCs w:val="24"/>
              </w:rPr>
              <w:t>1-4/22/74</w:t>
            </w:r>
          </w:p>
        </w:tc>
      </w:tr>
      <w:tr w:rsidR="00A357CC" w14:paraId="52E68DE0" w14:textId="77777777" w:rsidTr="00A357CC">
        <w:tc>
          <w:tcPr>
            <w:tcW w:w="4747" w:type="dxa"/>
          </w:tcPr>
          <w:p w14:paraId="52E68DD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3" w14:textId="77777777" w:rsidTr="00A357CC">
        <w:tc>
          <w:tcPr>
            <w:tcW w:w="4747" w:type="dxa"/>
          </w:tcPr>
          <w:p w14:paraId="52E68DE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2E68DE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6" w14:textId="77777777" w:rsidTr="00A357CC">
        <w:tc>
          <w:tcPr>
            <w:tcW w:w="4747" w:type="dxa"/>
          </w:tcPr>
          <w:p w14:paraId="52E68DE4" w14:textId="0FFAC857" w:rsidR="00A357CC" w:rsidRPr="00772CF5" w:rsidRDefault="007C7D33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52E68DE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2E68DE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DE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2E68DE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2E68DE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E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F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F" w14:textId="74AB1178" w:rsidR="00E627AB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E627AB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E627AB">
              <w:rPr>
                <w:rFonts w:ascii="Times New Roman" w:hAnsi="Times New Roman"/>
                <w:b/>
                <w:sz w:val="24"/>
                <w:szCs w:val="24"/>
              </w:rPr>
              <w:t>Tapa Vallavolikogu e</w:t>
            </w:r>
            <w:r w:rsidR="00A340BD">
              <w:rPr>
                <w:rFonts w:ascii="Times New Roman" w:hAnsi="Times New Roman"/>
                <w:b/>
                <w:sz w:val="24"/>
                <w:szCs w:val="24"/>
              </w:rPr>
              <w:t>ttevõtlus</w:t>
            </w:r>
            <w:r w:rsidR="00E627AB">
              <w:rPr>
                <w:rFonts w:ascii="Times New Roman" w:hAnsi="Times New Roman"/>
                <w:b/>
                <w:sz w:val="24"/>
                <w:szCs w:val="24"/>
              </w:rPr>
              <w:t xml:space="preserve">- ja </w:t>
            </w:r>
            <w:r w:rsidR="00A340BD">
              <w:rPr>
                <w:rFonts w:ascii="Times New Roman" w:hAnsi="Times New Roman"/>
                <w:b/>
                <w:sz w:val="24"/>
                <w:szCs w:val="24"/>
              </w:rPr>
              <w:t>majandus</w:t>
            </w:r>
            <w:r w:rsidR="00E627AB">
              <w:rPr>
                <w:rFonts w:ascii="Times New Roman" w:hAnsi="Times New Roman"/>
                <w:b/>
                <w:sz w:val="24"/>
                <w:szCs w:val="24"/>
              </w:rPr>
              <w:t xml:space="preserve">komisjoni </w:t>
            </w:r>
          </w:p>
          <w:p w14:paraId="52E68DF0" w14:textId="77777777" w:rsidR="00772CF5" w:rsidRPr="00A357CC" w:rsidRDefault="00E627AB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koosseisu muutmine ja koosseisu uuesti kinnitamine </w:t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2E68DF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F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68DF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2E68DF6" w14:textId="77777777" w:rsidTr="00435C14">
        <w:tc>
          <w:tcPr>
            <w:tcW w:w="9354" w:type="dxa"/>
            <w:gridSpan w:val="2"/>
          </w:tcPr>
          <w:p w14:paraId="1CE374B5" w14:textId="2F43691F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Vallavolikogu e</w:t>
            </w:r>
            <w:r w:rsidR="00A340BD">
              <w:rPr>
                <w:rFonts w:ascii="Times New Roman" w:hAnsi="Times New Roman"/>
                <w:sz w:val="24"/>
                <w:szCs w:val="24"/>
              </w:rPr>
              <w:t>ttevõtlus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majandus</w:t>
            </w:r>
            <w:r>
              <w:rPr>
                <w:rFonts w:ascii="Times New Roman" w:hAnsi="Times New Roman"/>
                <w:sz w:val="24"/>
                <w:szCs w:val="24"/>
              </w:rPr>
              <w:t>komisjoni koosseis on kinnitatud 1</w:t>
            </w:r>
            <w:r w:rsidR="00A340B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-liikmelisena Tapa Vallavolikogu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veebruari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A340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.a otsusega nr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Komisjoni liige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Peeter Lauring 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0BD">
              <w:rPr>
                <w:rFonts w:ascii="Times New Roman" w:hAnsi="Times New Roman"/>
                <w:sz w:val="24"/>
                <w:szCs w:val="24"/>
              </w:rPr>
              <w:t xml:space="preserve">surnud 09.11.2022.  </w:t>
            </w:r>
          </w:p>
          <w:p w14:paraId="5D00F697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00DE35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Lähtudes eeltoodust ning kohaliku omavalitsuse korralduse seaduse § 22 lõike 1 punkti 20 ja Tapa Vallavolikogu 28.03.2018 määruse nr 12 „Tapa valla põhimäärus“ § 15 lg 5 alusel: </w:t>
            </w:r>
          </w:p>
          <w:p w14:paraId="01593CDF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14:paraId="57A638E2" w14:textId="2BEB61ED" w:rsidR="00A340BD" w:rsidRPr="00A340BD" w:rsidRDefault="00A32BE1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Lõpetada komisjoni liikme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Peeter Lauring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volitused.</w:t>
            </w:r>
          </w:p>
          <w:p w14:paraId="1948DF35" w14:textId="0FC66D09" w:rsidR="00267CEB" w:rsidRPr="00267CEB" w:rsidRDefault="00267CEB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Muuta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ettevõtlus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- ja arengu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komisjoni koosseisu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 ning 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kinnitada koosseis pärast punktis 1 tehtud muudatust 1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7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-liikmelisena järgmises koosseisus: </w:t>
            </w:r>
          </w:p>
          <w:p w14:paraId="24995865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Aigar Põder – esimees</w:t>
            </w:r>
          </w:p>
          <w:p w14:paraId="29E0D61C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Üllar Neeme – aseesimees</w:t>
            </w:r>
          </w:p>
          <w:p w14:paraId="3182CB96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Koit Kesküla</w:t>
            </w:r>
          </w:p>
          <w:p w14:paraId="01C9040D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Kalev Kodzis </w:t>
            </w:r>
          </w:p>
          <w:p w14:paraId="654919EB" w14:textId="57D454E0" w:rsidR="00A340BD" w:rsidRP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Neeme Külmallik </w:t>
            </w:r>
          </w:p>
          <w:p w14:paraId="407431E6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Alo Leek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44AB231D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Sirje Major</w:t>
            </w:r>
          </w:p>
          <w:p w14:paraId="746EF236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Aare Palmsalu</w:t>
            </w:r>
          </w:p>
          <w:p w14:paraId="5F4F0A49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Jaan Puhasmets</w:t>
            </w:r>
          </w:p>
          <w:p w14:paraId="764A7858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Rainer Randver</w:t>
            </w:r>
          </w:p>
          <w:p w14:paraId="21F7C267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Meelis Ries</w:t>
            </w:r>
          </w:p>
          <w:p w14:paraId="38E9BBC4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Raimo Sikka </w:t>
            </w:r>
          </w:p>
          <w:p w14:paraId="79D51994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Toomas Sillamaa</w:t>
            </w:r>
          </w:p>
          <w:p w14:paraId="7F4338A0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Kalju Soomeri </w:t>
            </w:r>
          </w:p>
          <w:p w14:paraId="50E047B0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Ago Stallmeister </w:t>
            </w:r>
          </w:p>
          <w:p w14:paraId="472B04A0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Toomas Uudeberg</w:t>
            </w:r>
          </w:p>
          <w:p w14:paraId="585D5839" w14:textId="7777777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Elar Vulla</w:t>
            </w:r>
          </w:p>
          <w:p w14:paraId="3CF2FE22" w14:textId="6EF2B895" w:rsidR="00267CEB" w:rsidRPr="00A340BD" w:rsidRDefault="00267CEB" w:rsidP="00A340BD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CA9BDE" w14:textId="2F7881F6" w:rsidR="00182359" w:rsidRDefault="00182359" w:rsidP="00A340BD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Tunnistada kehtetuks Tapa Vallavolikogu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340BD">
              <w:rPr>
                <w:rFonts w:ascii="Times New Roman" w:hAnsi="Times New Roman"/>
                <w:sz w:val="24"/>
                <w:szCs w:val="24"/>
              </w:rPr>
              <w:t xml:space="preserve"> veebruari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A340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otsus nr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„Tapa Vallavolikogu e</w:t>
            </w:r>
            <w:r w:rsidR="00A340BD">
              <w:rPr>
                <w:rFonts w:ascii="Times New Roman" w:hAnsi="Times New Roman"/>
                <w:sz w:val="24"/>
                <w:szCs w:val="24"/>
              </w:rPr>
              <w:t>ttevõ</w:t>
            </w:r>
            <w:r w:rsidR="003C395E">
              <w:rPr>
                <w:rFonts w:ascii="Times New Roman" w:hAnsi="Times New Roman"/>
                <w:sz w:val="24"/>
                <w:szCs w:val="24"/>
              </w:rPr>
              <w:t>tl</w:t>
            </w:r>
            <w:r w:rsidR="00A340BD">
              <w:rPr>
                <w:rFonts w:ascii="Times New Roman" w:hAnsi="Times New Roman"/>
                <w:sz w:val="24"/>
                <w:szCs w:val="24"/>
              </w:rPr>
              <w:t>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r w:rsidR="003C395E">
              <w:rPr>
                <w:rFonts w:ascii="Times New Roman" w:hAnsi="Times New Roman"/>
                <w:sz w:val="24"/>
                <w:szCs w:val="24"/>
              </w:rPr>
              <w:t>majandus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komisjoni koosseisu </w:t>
            </w:r>
            <w:r w:rsidR="003C395E">
              <w:rPr>
                <w:rFonts w:ascii="Times New Roman" w:hAnsi="Times New Roman"/>
                <w:sz w:val="24"/>
                <w:szCs w:val="24"/>
              </w:rPr>
              <w:t xml:space="preserve">muutmine ja koosseisu uuesti </w:t>
            </w:r>
            <w:r>
              <w:rPr>
                <w:rFonts w:ascii="Times New Roman" w:hAnsi="Times New Roman"/>
                <w:sz w:val="24"/>
                <w:szCs w:val="24"/>
              </w:rPr>
              <w:t>kinnitamine“.</w:t>
            </w:r>
          </w:p>
          <w:p w14:paraId="35B9E046" w14:textId="77777777" w:rsidR="00182359" w:rsidRDefault="00182359" w:rsidP="00182359">
            <w:pPr>
              <w:pStyle w:val="Loendilik"/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9D57B3" w14:textId="0AE2B156" w:rsidR="00267CEB" w:rsidRPr="00267CEB" w:rsidRDefault="00267CEB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CEB">
              <w:rPr>
                <w:rFonts w:ascii="Times New Roman" w:hAnsi="Times New Roman"/>
                <w:sz w:val="24"/>
                <w:szCs w:val="24"/>
              </w:rPr>
              <w:t xml:space="preserve">Otsus jõustub teatavakstegemisest. </w:t>
            </w:r>
          </w:p>
          <w:p w14:paraId="613A5474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C6CB99" w14:textId="77777777" w:rsidR="00267CEB" w:rsidRDefault="00267CEB" w:rsidP="00267CEB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Käesoleva otsuse peale võib esitada Tapa Vallavolikogule vaide haldusmenetluse seaduses sätestatud korras 30 päeva jooksul arvates otsusest teadasaamise päevast või päevast, millal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oleks pidanud otsusest teada saama või esitada kaebuse Tartu Halduskohtu halduskohtumenetluse seadustikus sätestatud korras.</w:t>
            </w:r>
          </w:p>
          <w:p w14:paraId="52E68DF5" w14:textId="01A11D08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E68DF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2E68DFF" w14:textId="77777777" w:rsidTr="00E13B6E">
        <w:tc>
          <w:tcPr>
            <w:tcW w:w="4677" w:type="dxa"/>
            <w:shd w:val="clear" w:color="auto" w:fill="auto"/>
          </w:tcPr>
          <w:p w14:paraId="52E68DF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2E68DF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2E68DFD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E627AB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627AB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2E68DFE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E627AB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627AB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2E68E0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E13B6E" w14:paraId="52E68E0D" w14:textId="77777777" w:rsidTr="00435C14">
        <w:tc>
          <w:tcPr>
            <w:tcW w:w="9354" w:type="dxa"/>
            <w:gridSpan w:val="3"/>
          </w:tcPr>
          <w:p w14:paraId="52E68E0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2E68E1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E68E1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2E68E12" w14:textId="23244F61" w:rsidR="00435C14" w:rsidRDefault="0039091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Komisjoni esimees Aigar Põder</w:t>
            </w:r>
          </w:p>
        </w:tc>
      </w:tr>
    </w:tbl>
    <w:p w14:paraId="52E68E1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5757" w14:textId="77777777" w:rsidR="00D37A4B" w:rsidRDefault="00D37A4B" w:rsidP="0058227E">
      <w:pPr>
        <w:spacing w:after="0" w:line="240" w:lineRule="auto"/>
      </w:pPr>
      <w:r>
        <w:separator/>
      </w:r>
    </w:p>
  </w:endnote>
  <w:endnote w:type="continuationSeparator" w:id="0">
    <w:p w14:paraId="7A9867A7" w14:textId="77777777" w:rsidR="00D37A4B" w:rsidRDefault="00D37A4B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8E1B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114B" w14:textId="77777777" w:rsidR="00D37A4B" w:rsidRDefault="00D37A4B" w:rsidP="0058227E">
      <w:pPr>
        <w:spacing w:after="0" w:line="240" w:lineRule="auto"/>
      </w:pPr>
      <w:r>
        <w:separator/>
      </w:r>
    </w:p>
  </w:footnote>
  <w:footnote w:type="continuationSeparator" w:id="0">
    <w:p w14:paraId="4CBFB4C5" w14:textId="77777777" w:rsidR="00D37A4B" w:rsidRDefault="00D37A4B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8E1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2E68E1A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8E1C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E68E27" wp14:editId="52E68E28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E68E29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68E27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2E68E29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2E68E1D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2E68E1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1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6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518E3"/>
    <w:multiLevelType w:val="multilevel"/>
    <w:tmpl w:val="7E2A9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584231">
    <w:abstractNumId w:val="3"/>
  </w:num>
  <w:num w:numId="2" w16cid:durableId="2126802291">
    <w:abstractNumId w:val="4"/>
  </w:num>
  <w:num w:numId="3" w16cid:durableId="1588997963">
    <w:abstractNumId w:val="2"/>
  </w:num>
  <w:num w:numId="4" w16cid:durableId="1281956612">
    <w:abstractNumId w:val="0"/>
  </w:num>
  <w:num w:numId="5" w16cid:durableId="2083873642">
    <w:abstractNumId w:val="5"/>
  </w:num>
  <w:num w:numId="6" w16cid:durableId="1227106292">
    <w:abstractNumId w:val="1"/>
  </w:num>
  <w:num w:numId="7" w16cid:durableId="1934360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49BC"/>
    <w:rsid w:val="000A706D"/>
    <w:rsid w:val="00105CE0"/>
    <w:rsid w:val="00116DE3"/>
    <w:rsid w:val="00182359"/>
    <w:rsid w:val="001C5D78"/>
    <w:rsid w:val="001F4B34"/>
    <w:rsid w:val="00267CEB"/>
    <w:rsid w:val="00285149"/>
    <w:rsid w:val="002B1191"/>
    <w:rsid w:val="003360B7"/>
    <w:rsid w:val="003568FE"/>
    <w:rsid w:val="00390917"/>
    <w:rsid w:val="003B62E0"/>
    <w:rsid w:val="003C395E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2325E"/>
    <w:rsid w:val="00757FCF"/>
    <w:rsid w:val="007621EB"/>
    <w:rsid w:val="00772CF5"/>
    <w:rsid w:val="00780FC0"/>
    <w:rsid w:val="00786951"/>
    <w:rsid w:val="007B63D2"/>
    <w:rsid w:val="007C3E85"/>
    <w:rsid w:val="007C7D33"/>
    <w:rsid w:val="007D1DEE"/>
    <w:rsid w:val="007D227C"/>
    <w:rsid w:val="00874D01"/>
    <w:rsid w:val="0088358F"/>
    <w:rsid w:val="008C3218"/>
    <w:rsid w:val="008C5E6F"/>
    <w:rsid w:val="008D4DA5"/>
    <w:rsid w:val="00917A1D"/>
    <w:rsid w:val="00940B98"/>
    <w:rsid w:val="009428D9"/>
    <w:rsid w:val="009D2727"/>
    <w:rsid w:val="00A32BE1"/>
    <w:rsid w:val="00A340BD"/>
    <w:rsid w:val="00A357CC"/>
    <w:rsid w:val="00A43B52"/>
    <w:rsid w:val="00A70750"/>
    <w:rsid w:val="00AA1BB8"/>
    <w:rsid w:val="00AA5077"/>
    <w:rsid w:val="00AB0B37"/>
    <w:rsid w:val="00AF1DE6"/>
    <w:rsid w:val="00C27542"/>
    <w:rsid w:val="00C4063A"/>
    <w:rsid w:val="00CA3843"/>
    <w:rsid w:val="00CD0CFF"/>
    <w:rsid w:val="00D37A4B"/>
    <w:rsid w:val="00DB4C26"/>
    <w:rsid w:val="00E06556"/>
    <w:rsid w:val="00E13B6E"/>
    <w:rsid w:val="00E54079"/>
    <w:rsid w:val="00E627AB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DD8"/>
  <w15:docId w15:val="{C527B9C5-FF18-4184-962D-FD0B18E9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267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15</cp:revision>
  <cp:lastPrinted>2019-01-28T08:15:00Z</cp:lastPrinted>
  <dcterms:created xsi:type="dcterms:W3CDTF">2022-10-13T10:22:00Z</dcterms:created>
  <dcterms:modified xsi:type="dcterms:W3CDTF">2022-11-18T09:32:00Z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